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D7" w:rsidRPr="00DC1BD7" w:rsidRDefault="00DC1BD7" w:rsidP="00DC1BD7">
      <w:pPr>
        <w:jc w:val="center"/>
        <w:rPr>
          <w:b/>
          <w:sz w:val="32"/>
          <w:szCs w:val="32"/>
        </w:rPr>
      </w:pPr>
      <w:r w:rsidRPr="00DC1BD7">
        <w:rPr>
          <w:b/>
          <w:sz w:val="32"/>
          <w:szCs w:val="32"/>
        </w:rPr>
        <w:t>Frequently Asked Questions</w:t>
      </w:r>
    </w:p>
    <w:p w:rsidR="00DC1BD7" w:rsidRPr="00DC1BD7" w:rsidRDefault="00DC1BD7" w:rsidP="00DC1BD7">
      <w:pPr>
        <w:pStyle w:val="ListParagraph"/>
      </w:pPr>
    </w:p>
    <w:p w:rsidR="00A078F1" w:rsidRDefault="00504D1C" w:rsidP="00F647DD">
      <w:pPr>
        <w:pStyle w:val="ListParagraph"/>
        <w:numPr>
          <w:ilvl w:val="0"/>
          <w:numId w:val="3"/>
        </w:numPr>
      </w:pPr>
      <w:r w:rsidRPr="00F647DD">
        <w:rPr>
          <w:b/>
        </w:rPr>
        <w:t>Why are there so many different registration paths?</w:t>
      </w:r>
      <w:r w:rsidR="000C463E">
        <w:t xml:space="preserve"> This helps to ease our record keeping workload.</w:t>
      </w:r>
      <w:r w:rsidR="00F647DD">
        <w:t xml:space="preserve"> If we set up just one registration path for all members, the cost of the computer system with the ability to differentiate and segment the information would </w:t>
      </w:r>
      <w:r w:rsidR="001D002D">
        <w:t xml:space="preserve">be </w:t>
      </w:r>
      <w:r w:rsidR="00F647DD">
        <w:t xml:space="preserve">very expensive. </w:t>
      </w:r>
      <w:r w:rsidR="00827892">
        <w:t xml:space="preserve">Not all of our registration paths require payment. </w:t>
      </w:r>
      <w:r w:rsidR="00F647DD">
        <w:t xml:space="preserve">Therefore, we ask the member to choose the registration path that relates to them. </w:t>
      </w:r>
    </w:p>
    <w:p w:rsidR="00A078F1" w:rsidRDefault="00A078F1" w:rsidP="00A078F1">
      <w:pPr>
        <w:pStyle w:val="ListParagraph"/>
      </w:pPr>
    </w:p>
    <w:p w:rsidR="00A078F1" w:rsidRDefault="00F647DD" w:rsidP="00A078F1">
      <w:pPr>
        <w:pStyle w:val="ListParagraph"/>
        <w:rPr>
          <w:bCs/>
        </w:rPr>
      </w:pPr>
      <w:r>
        <w:t>Choose the</w:t>
      </w:r>
      <w:r w:rsidR="00B072CF">
        <w:t xml:space="preserve"> “</w:t>
      </w:r>
      <w:r w:rsidR="00B072CF" w:rsidRPr="00550C69">
        <w:rPr>
          <w:i/>
        </w:rPr>
        <w:t>Join the RPOC (</w:t>
      </w:r>
      <w:r w:rsidRPr="00550C69">
        <w:rPr>
          <w:i/>
        </w:rPr>
        <w:t>Initial Membership</w:t>
      </w:r>
      <w:r w:rsidR="00B072CF" w:rsidRPr="00550C69">
        <w:rPr>
          <w:i/>
        </w:rPr>
        <w:t>)</w:t>
      </w:r>
      <w:r>
        <w:t xml:space="preserve">” tab if you are not </w:t>
      </w:r>
      <w:r w:rsidR="001D002D">
        <w:t xml:space="preserve">currently </w:t>
      </w:r>
      <w:r>
        <w:t>a member.</w:t>
      </w:r>
      <w:r w:rsidR="00F90200">
        <w:t xml:space="preserve"> </w:t>
      </w:r>
      <w:r w:rsidR="00F90200" w:rsidRPr="00A078F1">
        <w:rPr>
          <w:bCs/>
        </w:rPr>
        <w:t xml:space="preserve">You must be an honorably retired, federal, state, county, or city law enforcement officer, correction officer, or you are a retired department employee who was employed in direct support. </w:t>
      </w:r>
      <w:r w:rsidR="00A078F1">
        <w:rPr>
          <w:bCs/>
        </w:rPr>
        <w:t xml:space="preserve">Your fees will not be refunded if you do not meet this criteria. </w:t>
      </w:r>
    </w:p>
    <w:p w:rsidR="00A078F1" w:rsidRDefault="00A078F1" w:rsidP="00A078F1">
      <w:pPr>
        <w:pStyle w:val="ListParagraph"/>
        <w:rPr>
          <w:bCs/>
        </w:rPr>
      </w:pPr>
    </w:p>
    <w:p w:rsidR="00A078F1" w:rsidRDefault="00B072CF" w:rsidP="00A078F1">
      <w:pPr>
        <w:pStyle w:val="ListParagraph"/>
        <w:rPr>
          <w:bCs/>
        </w:rPr>
      </w:pPr>
      <w:r w:rsidRPr="00A078F1">
        <w:rPr>
          <w:bCs/>
        </w:rPr>
        <w:t>Choose the “</w:t>
      </w:r>
      <w:r w:rsidRPr="00550C69">
        <w:rPr>
          <w:bCs/>
          <w:i/>
        </w:rPr>
        <w:t>Pay Annual Dues (Renewals only)</w:t>
      </w:r>
      <w:r w:rsidRPr="00A078F1">
        <w:rPr>
          <w:bCs/>
        </w:rPr>
        <w:t xml:space="preserve">” tab </w:t>
      </w:r>
      <w:r w:rsidR="00A078F1" w:rsidRPr="00A078F1">
        <w:rPr>
          <w:bCs/>
        </w:rPr>
        <w:t xml:space="preserve">to </w:t>
      </w:r>
      <w:r w:rsidRPr="00A078F1">
        <w:rPr>
          <w:bCs/>
        </w:rPr>
        <w:t>continue your membership.</w:t>
      </w:r>
      <w:r w:rsidR="00A078F1" w:rsidRPr="00A078F1">
        <w:rPr>
          <w:bCs/>
        </w:rPr>
        <w:t xml:space="preserve"> </w:t>
      </w:r>
    </w:p>
    <w:p w:rsidR="00A078F1" w:rsidRDefault="00A078F1" w:rsidP="00A078F1">
      <w:pPr>
        <w:pStyle w:val="ListParagraph"/>
        <w:rPr>
          <w:bCs/>
        </w:rPr>
      </w:pPr>
    </w:p>
    <w:p w:rsidR="009604C8" w:rsidRDefault="00A078F1" w:rsidP="00A078F1">
      <w:pPr>
        <w:pStyle w:val="ListParagraph"/>
        <w:rPr>
          <w:bCs/>
        </w:rPr>
      </w:pPr>
      <w:r w:rsidRPr="00A078F1">
        <w:rPr>
          <w:bCs/>
        </w:rPr>
        <w:t>Choose the “</w:t>
      </w:r>
      <w:r w:rsidRPr="00550C69">
        <w:rPr>
          <w:bCs/>
          <w:i/>
        </w:rPr>
        <w:t>Senior/Life/Honorary Members Renewal</w:t>
      </w:r>
      <w:r w:rsidRPr="00A078F1">
        <w:rPr>
          <w:bCs/>
        </w:rPr>
        <w:t>” tab to continue your membership if you are more than 75 years of age.</w:t>
      </w:r>
      <w:r w:rsidR="00827892">
        <w:rPr>
          <w:bCs/>
        </w:rPr>
        <w:t xml:space="preserve"> There is no fee.</w:t>
      </w:r>
    </w:p>
    <w:p w:rsidR="00A078F1" w:rsidRDefault="00A078F1" w:rsidP="00A078F1">
      <w:pPr>
        <w:pStyle w:val="ListParagraph"/>
        <w:rPr>
          <w:bCs/>
        </w:rPr>
      </w:pPr>
    </w:p>
    <w:p w:rsidR="00A078F1" w:rsidRPr="00A078F1" w:rsidRDefault="00B072CF" w:rsidP="00A078F1">
      <w:pPr>
        <w:pStyle w:val="ListParagraph"/>
        <w:rPr>
          <w:bCs/>
        </w:rPr>
      </w:pPr>
      <w:r w:rsidRPr="00550C69">
        <w:rPr>
          <w:bCs/>
          <w:i/>
        </w:rPr>
        <w:t>Spouses of deceased retirees</w:t>
      </w:r>
      <w:r w:rsidRPr="00A078F1">
        <w:rPr>
          <w:bCs/>
        </w:rPr>
        <w:t xml:space="preserve"> may also join</w:t>
      </w:r>
      <w:r w:rsidR="00C23A63">
        <w:rPr>
          <w:bCs/>
        </w:rPr>
        <w:t xml:space="preserve"> or continue their membership</w:t>
      </w:r>
      <w:r w:rsidRPr="00A078F1">
        <w:rPr>
          <w:bCs/>
        </w:rPr>
        <w:t xml:space="preserve">. During the registration process please list the </w:t>
      </w:r>
      <w:r w:rsidR="00A078F1" w:rsidRPr="00A078F1">
        <w:rPr>
          <w:bCs/>
        </w:rPr>
        <w:t xml:space="preserve">deceased retiree in the “Spouse and/or Significant Other” block and </w:t>
      </w:r>
      <w:r w:rsidR="00827892">
        <w:rPr>
          <w:bCs/>
        </w:rPr>
        <w:t>type in</w:t>
      </w:r>
      <w:r w:rsidR="00A078F1" w:rsidRPr="00A078F1">
        <w:rPr>
          <w:bCs/>
        </w:rPr>
        <w:t xml:space="preserve"> </w:t>
      </w:r>
      <w:r w:rsidR="00A078F1" w:rsidRPr="00827892">
        <w:rPr>
          <w:bCs/>
          <w:i/>
        </w:rPr>
        <w:t>(deceased)</w:t>
      </w:r>
      <w:r w:rsidR="00827892">
        <w:rPr>
          <w:bCs/>
        </w:rPr>
        <w:t xml:space="preserve"> after the last name</w:t>
      </w:r>
      <w:r w:rsidR="00A078F1" w:rsidRPr="00A078F1">
        <w:rPr>
          <w:bCs/>
        </w:rPr>
        <w:t>.</w:t>
      </w:r>
    </w:p>
    <w:p w:rsidR="00A078F1" w:rsidRDefault="00A078F1" w:rsidP="00A078F1">
      <w:pPr>
        <w:pStyle w:val="ListParagraph"/>
      </w:pPr>
    </w:p>
    <w:p w:rsidR="006C64C5" w:rsidRDefault="006C64C5" w:rsidP="006C64C5">
      <w:pPr>
        <w:pStyle w:val="NoSpacing"/>
        <w:numPr>
          <w:ilvl w:val="0"/>
          <w:numId w:val="2"/>
        </w:numPr>
      </w:pPr>
      <w:r w:rsidRPr="006C64C5">
        <w:rPr>
          <w:b/>
          <w:bCs/>
        </w:rPr>
        <w:t>How do I keep my email address private? </w:t>
      </w:r>
      <w:r w:rsidRPr="006C64C5">
        <w:t>Your personal information is not shared.</w:t>
      </w:r>
    </w:p>
    <w:p w:rsidR="00574B85" w:rsidRDefault="00574B85" w:rsidP="00574B85">
      <w:pPr>
        <w:pStyle w:val="NoSpacing"/>
      </w:pPr>
    </w:p>
    <w:p w:rsidR="00574B85" w:rsidRDefault="00574B85" w:rsidP="00390A75">
      <w:pPr>
        <w:pStyle w:val="NoSpacing"/>
        <w:numPr>
          <w:ilvl w:val="0"/>
          <w:numId w:val="1"/>
        </w:numPr>
      </w:pPr>
      <w:r w:rsidRPr="006C64C5">
        <w:rPr>
          <w:b/>
        </w:rPr>
        <w:t>How do I update my contact information?</w:t>
      </w:r>
      <w:r w:rsidR="006C64C5">
        <w:t xml:space="preserve"> </w:t>
      </w:r>
      <w:r>
        <w:t xml:space="preserve">You can update your contact information </w:t>
      </w:r>
      <w:r w:rsidR="00C801E4">
        <w:t>(a</w:t>
      </w:r>
      <w:r>
        <w:t>ddress, telephone, email, etc.) on the “Contact Us” tab.</w:t>
      </w:r>
    </w:p>
    <w:p w:rsidR="00574B85" w:rsidRDefault="00574B85" w:rsidP="00574B85">
      <w:pPr>
        <w:pStyle w:val="NoSpacing"/>
      </w:pPr>
    </w:p>
    <w:p w:rsidR="00574B85" w:rsidRDefault="00574B85" w:rsidP="00F0485B">
      <w:pPr>
        <w:pStyle w:val="NoSpacing"/>
        <w:numPr>
          <w:ilvl w:val="0"/>
          <w:numId w:val="1"/>
        </w:numPr>
      </w:pPr>
      <w:r w:rsidRPr="006C64C5">
        <w:rPr>
          <w:b/>
        </w:rPr>
        <w:t xml:space="preserve">How do I update my email address </w:t>
      </w:r>
      <w:r w:rsidR="001D002D">
        <w:rPr>
          <w:b/>
        </w:rPr>
        <w:t>and/or</w:t>
      </w:r>
      <w:r w:rsidRPr="006C64C5">
        <w:rPr>
          <w:b/>
        </w:rPr>
        <w:t xml:space="preserve"> receive RPOC emails?</w:t>
      </w:r>
      <w:r w:rsidR="006C64C5">
        <w:t xml:space="preserve"> </w:t>
      </w:r>
      <w:r>
        <w:t xml:space="preserve">If you are </w:t>
      </w:r>
      <w:r w:rsidR="001D002D">
        <w:t xml:space="preserve">currently </w:t>
      </w:r>
      <w:r>
        <w:t xml:space="preserve">receiving </w:t>
      </w:r>
      <w:r w:rsidR="006C64C5">
        <w:t xml:space="preserve">RPOC emails you can update your email address by clicking on the “Update Profile” link at the bottom of the page. If you </w:t>
      </w:r>
      <w:r w:rsidR="000C463E">
        <w:t xml:space="preserve">are an RPOC member and </w:t>
      </w:r>
      <w:r w:rsidR="006C64C5">
        <w:t xml:space="preserve">are </w:t>
      </w:r>
      <w:r w:rsidR="006C64C5" w:rsidRPr="006C64C5">
        <w:rPr>
          <w:b/>
          <w:u w:val="single"/>
        </w:rPr>
        <w:t>not</w:t>
      </w:r>
      <w:r w:rsidR="006C64C5">
        <w:t xml:space="preserve"> </w:t>
      </w:r>
      <w:r w:rsidR="001D002D">
        <w:t xml:space="preserve">currently receiving </w:t>
      </w:r>
      <w:bookmarkStart w:id="0" w:name="_GoBack"/>
      <w:bookmarkEnd w:id="0"/>
      <w:r w:rsidR="006C64C5">
        <w:t>RPOC emails click on the “Join Email” tab to sign up. You may unsubscribe at any time.</w:t>
      </w:r>
    </w:p>
    <w:p w:rsidR="00E36646" w:rsidRDefault="00E36646" w:rsidP="00E36646">
      <w:pPr>
        <w:pStyle w:val="ListParagraph"/>
      </w:pPr>
    </w:p>
    <w:p w:rsidR="00E36646" w:rsidRDefault="00E36646" w:rsidP="00F0485B">
      <w:pPr>
        <w:pStyle w:val="NoSpacing"/>
        <w:numPr>
          <w:ilvl w:val="0"/>
          <w:numId w:val="1"/>
        </w:numPr>
      </w:pPr>
      <w:r w:rsidRPr="00C23A63">
        <w:rPr>
          <w:b/>
        </w:rPr>
        <w:t>What if I register to attend the Annual Reunion and then change my mind?</w:t>
      </w:r>
      <w:r>
        <w:t xml:space="preserve"> Just let us know. You can use the “Contact Us” tab </w:t>
      </w:r>
      <w:r w:rsidR="00C23A63">
        <w:t xml:space="preserve">to send an email </w:t>
      </w:r>
      <w:r>
        <w:t>or call us at 305-594-2848</w:t>
      </w:r>
      <w:r w:rsidR="00FD0234">
        <w:t xml:space="preserve"> or toll free at 866-594-2848</w:t>
      </w:r>
      <w:r>
        <w:t>.</w:t>
      </w:r>
    </w:p>
    <w:p w:rsidR="00827892" w:rsidRDefault="00827892" w:rsidP="00827892">
      <w:pPr>
        <w:pStyle w:val="ListParagraph"/>
      </w:pPr>
    </w:p>
    <w:sectPr w:rsidR="00827892" w:rsidSect="004F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247"/>
    <w:multiLevelType w:val="hybridMultilevel"/>
    <w:tmpl w:val="AF14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5533"/>
    <w:multiLevelType w:val="hybridMultilevel"/>
    <w:tmpl w:val="A412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5063"/>
    <w:multiLevelType w:val="hybridMultilevel"/>
    <w:tmpl w:val="35FE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1C"/>
    <w:rsid w:val="000C463E"/>
    <w:rsid w:val="00185CDA"/>
    <w:rsid w:val="001D002D"/>
    <w:rsid w:val="003903A4"/>
    <w:rsid w:val="004F69C7"/>
    <w:rsid w:val="00504D1C"/>
    <w:rsid w:val="00550C69"/>
    <w:rsid w:val="00574B85"/>
    <w:rsid w:val="006C64C5"/>
    <w:rsid w:val="00827892"/>
    <w:rsid w:val="009604C8"/>
    <w:rsid w:val="009F43C1"/>
    <w:rsid w:val="00A078F1"/>
    <w:rsid w:val="00B072CF"/>
    <w:rsid w:val="00C23A63"/>
    <w:rsid w:val="00C801E4"/>
    <w:rsid w:val="00DC1BD7"/>
    <w:rsid w:val="00E36646"/>
    <w:rsid w:val="00F647DD"/>
    <w:rsid w:val="00F90200"/>
    <w:rsid w:val="00F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82187-6ED2-4E00-8348-D2FA9F0E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F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85CDA"/>
    <w:rPr>
      <w:rFonts w:eastAsiaTheme="majorEastAsia" w:cstheme="majorBidi"/>
      <w:sz w:val="20"/>
      <w:szCs w:val="20"/>
    </w:rPr>
  </w:style>
  <w:style w:type="paragraph" w:styleId="NoSpacing">
    <w:name w:val="No Spacing"/>
    <w:uiPriority w:val="1"/>
    <w:qFormat/>
    <w:rsid w:val="004F69C7"/>
  </w:style>
  <w:style w:type="paragraph" w:styleId="EnvelopeAddress">
    <w:name w:val="envelope address"/>
    <w:basedOn w:val="Normal"/>
    <w:uiPriority w:val="99"/>
    <w:semiHidden/>
    <w:unhideWhenUsed/>
    <w:rsid w:val="009F43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F6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Key</dc:creator>
  <cp:keywords/>
  <dc:description/>
  <cp:lastModifiedBy>Ronnie Key</cp:lastModifiedBy>
  <cp:revision>11</cp:revision>
  <dcterms:created xsi:type="dcterms:W3CDTF">2020-01-08T21:39:00Z</dcterms:created>
  <dcterms:modified xsi:type="dcterms:W3CDTF">2020-01-19T00:24:00Z</dcterms:modified>
</cp:coreProperties>
</file>